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1AE" w:rsidRDefault="003E31AE" w:rsidP="003E31AE">
      <w:pPr>
        <w:pStyle w:val="Heading1"/>
        <w:jc w:val="center"/>
      </w:pPr>
    </w:p>
    <w:p w:rsidR="00177C88" w:rsidRDefault="00177C88" w:rsidP="00177C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7C88" w:rsidRPr="00177C88" w:rsidRDefault="00177C88" w:rsidP="00177C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7C88">
        <w:rPr>
          <w:rFonts w:ascii="Times New Roman" w:eastAsia="Times New Roman" w:hAnsi="Times New Roman" w:cs="Times New Roman"/>
          <w:b/>
          <w:bCs/>
          <w:sz w:val="24"/>
          <w:szCs w:val="24"/>
        </w:rPr>
        <w:t>CODE OF ETHICS AND PROFESSIONAL CONDUCT IN SCIENTIFIC RESEARCH</w:t>
      </w:r>
      <w:r w:rsidRPr="00177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77C88" w:rsidRDefault="00177C88" w:rsidP="00177C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77C88" w:rsidRDefault="00177C88" w:rsidP="00177C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C88">
        <w:rPr>
          <w:rFonts w:ascii="Times New Roman" w:eastAsia="Times New Roman" w:hAnsi="Times New Roman" w:cs="Times New Roman"/>
          <w:b/>
          <w:bCs/>
          <w:sz w:val="24"/>
          <w:szCs w:val="24"/>
        </w:rPr>
        <w:t>Chapter I. General Provisions and Scope of Application</w:t>
      </w:r>
      <w:r w:rsidRPr="00177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77C88" w:rsidRDefault="00177C88" w:rsidP="00177C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C88">
        <w:rPr>
          <w:rFonts w:ascii="Times New Roman" w:eastAsia="Times New Roman" w:hAnsi="Times New Roman" w:cs="Times New Roman"/>
          <w:b/>
          <w:bCs/>
          <w:sz w:val="24"/>
          <w:szCs w:val="24"/>
        </w:rPr>
        <w:t>Art. 1. Purpose.</w:t>
      </w:r>
      <w:r w:rsidRPr="00177C88">
        <w:rPr>
          <w:rFonts w:ascii="Times New Roman" w:eastAsia="Times New Roman" w:hAnsi="Times New Roman" w:cs="Times New Roman"/>
          <w:sz w:val="24"/>
          <w:szCs w:val="24"/>
        </w:rPr>
        <w:t xml:space="preserve"> This Code of Ethics defines the moral framework, principles, rules of conduct, and procedures that guide the activity of research, development, and innovation (RDI) personnel within the Institute e-Austria </w:t>
      </w:r>
      <w:proofErr w:type="spellStart"/>
      <w:r w:rsidRPr="00177C88">
        <w:rPr>
          <w:rFonts w:ascii="Times New Roman" w:eastAsia="Times New Roman" w:hAnsi="Times New Roman" w:cs="Times New Roman"/>
          <w:sz w:val="24"/>
          <w:szCs w:val="24"/>
        </w:rPr>
        <w:t>Timișoara</w:t>
      </w:r>
      <w:proofErr w:type="spellEnd"/>
      <w:r w:rsidRPr="00177C8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177C88">
        <w:rPr>
          <w:rFonts w:ascii="Times New Roman" w:eastAsia="Times New Roman" w:hAnsi="Times New Roman" w:cs="Times New Roman"/>
          <w:sz w:val="24"/>
          <w:szCs w:val="24"/>
        </w:rPr>
        <w:t>IeAT</w:t>
      </w:r>
      <w:proofErr w:type="spellEnd"/>
      <w:r w:rsidRPr="00177C88">
        <w:rPr>
          <w:rFonts w:ascii="Times New Roman" w:eastAsia="Times New Roman" w:hAnsi="Times New Roman" w:cs="Times New Roman"/>
          <w:sz w:val="24"/>
          <w:szCs w:val="24"/>
        </w:rPr>
        <w:t xml:space="preserve">). Its purpose is to promote the values of integrity, responsibility, and excellence in the field of information technology. </w:t>
      </w:r>
    </w:p>
    <w:p w:rsidR="00177C88" w:rsidRPr="00177C88" w:rsidRDefault="00177C88" w:rsidP="00177C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C88">
        <w:rPr>
          <w:rFonts w:ascii="Times New Roman" w:eastAsia="Times New Roman" w:hAnsi="Times New Roman" w:cs="Times New Roman"/>
          <w:b/>
          <w:bCs/>
          <w:sz w:val="24"/>
          <w:szCs w:val="24"/>
        </w:rPr>
        <w:t>Art. 2. Regulatory framework.</w:t>
      </w:r>
      <w:r w:rsidRPr="00177C88">
        <w:rPr>
          <w:rFonts w:ascii="Times New Roman" w:eastAsia="Times New Roman" w:hAnsi="Times New Roman" w:cs="Times New Roman"/>
          <w:sz w:val="24"/>
          <w:szCs w:val="24"/>
        </w:rPr>
        <w:t xml:space="preserve"> The code respects the specific nature of </w:t>
      </w:r>
      <w:proofErr w:type="spellStart"/>
      <w:r w:rsidRPr="00177C88">
        <w:rPr>
          <w:rFonts w:ascii="Times New Roman" w:eastAsia="Times New Roman" w:hAnsi="Times New Roman" w:cs="Times New Roman"/>
          <w:sz w:val="24"/>
          <w:szCs w:val="24"/>
        </w:rPr>
        <w:t>IeAT</w:t>
      </w:r>
      <w:proofErr w:type="spellEnd"/>
      <w:r w:rsidRPr="00177C88">
        <w:rPr>
          <w:rFonts w:ascii="Times New Roman" w:eastAsia="Times New Roman" w:hAnsi="Times New Roman" w:cs="Times New Roman"/>
          <w:sz w:val="24"/>
          <w:szCs w:val="24"/>
        </w:rPr>
        <w:t xml:space="preserve"> as a private non-profit association and a spin-off of the West University of </w:t>
      </w:r>
      <w:proofErr w:type="spellStart"/>
      <w:r w:rsidRPr="00177C88">
        <w:rPr>
          <w:rFonts w:ascii="Times New Roman" w:eastAsia="Times New Roman" w:hAnsi="Times New Roman" w:cs="Times New Roman"/>
          <w:sz w:val="24"/>
          <w:szCs w:val="24"/>
        </w:rPr>
        <w:t>Timișoara</w:t>
      </w:r>
      <w:proofErr w:type="spellEnd"/>
      <w:r w:rsidRPr="00177C88">
        <w:rPr>
          <w:rFonts w:ascii="Times New Roman" w:eastAsia="Times New Roman" w:hAnsi="Times New Roman" w:cs="Times New Roman"/>
          <w:sz w:val="24"/>
          <w:szCs w:val="24"/>
        </w:rPr>
        <w:t xml:space="preserve"> (UVT), the </w:t>
      </w:r>
      <w:proofErr w:type="spellStart"/>
      <w:r w:rsidRPr="00177C88">
        <w:rPr>
          <w:rFonts w:ascii="Times New Roman" w:eastAsia="Times New Roman" w:hAnsi="Times New Roman" w:cs="Times New Roman"/>
          <w:sz w:val="24"/>
          <w:szCs w:val="24"/>
        </w:rPr>
        <w:t>Politehnica</w:t>
      </w:r>
      <w:proofErr w:type="spellEnd"/>
      <w:r w:rsidRPr="00177C88">
        <w:rPr>
          <w:rFonts w:ascii="Times New Roman" w:eastAsia="Times New Roman" w:hAnsi="Times New Roman" w:cs="Times New Roman"/>
          <w:sz w:val="24"/>
          <w:szCs w:val="24"/>
        </w:rPr>
        <w:t xml:space="preserve"> University of </w:t>
      </w:r>
      <w:proofErr w:type="spellStart"/>
      <w:r w:rsidRPr="00177C88">
        <w:rPr>
          <w:rFonts w:ascii="Times New Roman" w:eastAsia="Times New Roman" w:hAnsi="Times New Roman" w:cs="Times New Roman"/>
          <w:sz w:val="24"/>
          <w:szCs w:val="24"/>
        </w:rPr>
        <w:t>Timișoara</w:t>
      </w:r>
      <w:proofErr w:type="spellEnd"/>
      <w:r w:rsidRPr="00177C88">
        <w:rPr>
          <w:rFonts w:ascii="Times New Roman" w:eastAsia="Times New Roman" w:hAnsi="Times New Roman" w:cs="Times New Roman"/>
          <w:sz w:val="24"/>
          <w:szCs w:val="24"/>
        </w:rPr>
        <w:t xml:space="preserve"> (UPT), and the RISC Institute in Linz. It is also aligned with the provisions of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Romanian </w:t>
      </w:r>
      <w:r w:rsidRPr="00177C88">
        <w:rPr>
          <w:rFonts w:ascii="Times New Roman" w:eastAsia="Times New Roman" w:hAnsi="Times New Roman" w:cs="Times New Roman"/>
          <w:sz w:val="24"/>
          <w:szCs w:val="24"/>
        </w:rPr>
        <w:t xml:space="preserve">Law no. 206/2004 regarding good conduct in scientific research,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Romanian </w:t>
      </w:r>
      <w:r w:rsidRPr="00177C88">
        <w:rPr>
          <w:rFonts w:ascii="Times New Roman" w:eastAsia="Times New Roman" w:hAnsi="Times New Roman" w:cs="Times New Roman"/>
          <w:sz w:val="24"/>
          <w:szCs w:val="24"/>
        </w:rPr>
        <w:t>Law no. 183/2024 regarding the status of research personnel, as well as the European Charter for Researchers.</w:t>
      </w:r>
    </w:p>
    <w:p w:rsidR="00177C88" w:rsidRDefault="00177C88" w:rsidP="00177C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77C88" w:rsidRDefault="00177C88" w:rsidP="00177C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C88">
        <w:rPr>
          <w:rFonts w:ascii="Times New Roman" w:eastAsia="Times New Roman" w:hAnsi="Times New Roman" w:cs="Times New Roman"/>
          <w:b/>
          <w:bCs/>
          <w:sz w:val="24"/>
          <w:szCs w:val="24"/>
        </w:rPr>
        <w:t>Chapter II. Fundamental Ethical Principles</w:t>
      </w:r>
      <w:r w:rsidRPr="00177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77C88" w:rsidRPr="00177C88" w:rsidRDefault="00177C88" w:rsidP="00177C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C88">
        <w:rPr>
          <w:rFonts w:ascii="Times New Roman" w:eastAsia="Times New Roman" w:hAnsi="Times New Roman" w:cs="Times New Roman"/>
          <w:b/>
          <w:bCs/>
          <w:sz w:val="24"/>
          <w:szCs w:val="24"/>
        </w:rPr>
        <w:t>Art. 3.</w:t>
      </w:r>
      <w:r w:rsidRPr="00177C88">
        <w:rPr>
          <w:rFonts w:ascii="Times New Roman" w:eastAsia="Times New Roman" w:hAnsi="Times New Roman" w:cs="Times New Roman"/>
          <w:sz w:val="24"/>
          <w:szCs w:val="24"/>
        </w:rPr>
        <w:t xml:space="preserve"> All members of the </w:t>
      </w:r>
      <w:proofErr w:type="spellStart"/>
      <w:r w:rsidRPr="00177C88">
        <w:rPr>
          <w:rFonts w:ascii="Times New Roman" w:eastAsia="Times New Roman" w:hAnsi="Times New Roman" w:cs="Times New Roman"/>
          <w:sz w:val="24"/>
          <w:szCs w:val="24"/>
        </w:rPr>
        <w:t>IeAT</w:t>
      </w:r>
      <w:proofErr w:type="spellEnd"/>
      <w:r w:rsidRPr="00177C88">
        <w:rPr>
          <w:rFonts w:ascii="Times New Roman" w:eastAsia="Times New Roman" w:hAnsi="Times New Roman" w:cs="Times New Roman"/>
          <w:sz w:val="24"/>
          <w:szCs w:val="24"/>
        </w:rPr>
        <w:t xml:space="preserve"> community have the responsibility to respect the following principles:</w:t>
      </w:r>
    </w:p>
    <w:p w:rsidR="00177C88" w:rsidRPr="00177C88" w:rsidRDefault="00177C88" w:rsidP="00177C8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C88">
        <w:rPr>
          <w:rFonts w:ascii="Times New Roman" w:eastAsia="Times New Roman" w:hAnsi="Times New Roman" w:cs="Times New Roman"/>
          <w:b/>
          <w:bCs/>
          <w:sz w:val="24"/>
          <w:szCs w:val="24"/>
        </w:rPr>
        <w:t>Freedom of scientific research:</w:t>
      </w:r>
      <w:r w:rsidRPr="00177C88">
        <w:rPr>
          <w:rFonts w:ascii="Times New Roman" w:eastAsia="Times New Roman" w:hAnsi="Times New Roman" w:cs="Times New Roman"/>
          <w:sz w:val="24"/>
          <w:szCs w:val="24"/>
        </w:rPr>
        <w:t xml:space="preserve"> Guaranteeing the freedom of exploration and innovation in areas of interest.</w:t>
      </w:r>
    </w:p>
    <w:p w:rsidR="00177C88" w:rsidRPr="00177C88" w:rsidRDefault="00177C88" w:rsidP="00177C8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C88">
        <w:rPr>
          <w:rFonts w:ascii="Times New Roman" w:eastAsia="Times New Roman" w:hAnsi="Times New Roman" w:cs="Times New Roman"/>
          <w:b/>
          <w:bCs/>
          <w:sz w:val="24"/>
          <w:szCs w:val="24"/>
        </w:rPr>
        <w:t>Moral integrity and scientific honesty:</w:t>
      </w:r>
      <w:r w:rsidRPr="00177C88">
        <w:rPr>
          <w:rFonts w:ascii="Times New Roman" w:eastAsia="Times New Roman" w:hAnsi="Times New Roman" w:cs="Times New Roman"/>
          <w:sz w:val="24"/>
          <w:szCs w:val="24"/>
        </w:rPr>
        <w:t xml:space="preserve"> The correct, objective, and verifiable presentation of scientific results.</w:t>
      </w:r>
    </w:p>
    <w:p w:rsidR="00177C88" w:rsidRPr="00177C88" w:rsidRDefault="00177C88" w:rsidP="00177C8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C88">
        <w:rPr>
          <w:rFonts w:ascii="Times New Roman" w:eastAsia="Times New Roman" w:hAnsi="Times New Roman" w:cs="Times New Roman"/>
          <w:b/>
          <w:bCs/>
          <w:sz w:val="24"/>
          <w:szCs w:val="24"/>
        </w:rPr>
        <w:t>Transparency and Open Science:</w:t>
      </w:r>
      <w:r w:rsidRPr="00177C88">
        <w:rPr>
          <w:rFonts w:ascii="Times New Roman" w:eastAsia="Times New Roman" w:hAnsi="Times New Roman" w:cs="Times New Roman"/>
          <w:sz w:val="24"/>
          <w:szCs w:val="24"/>
        </w:rPr>
        <w:t xml:space="preserve"> Transparent dissemination of results and the use of Open Science practices, while respecting the requirements for the protection of intellectual property.</w:t>
      </w:r>
    </w:p>
    <w:p w:rsidR="00177C88" w:rsidRPr="00177C88" w:rsidRDefault="00177C88" w:rsidP="00177C8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C88">
        <w:rPr>
          <w:rFonts w:ascii="Times New Roman" w:eastAsia="Times New Roman" w:hAnsi="Times New Roman" w:cs="Times New Roman"/>
          <w:b/>
          <w:bCs/>
          <w:sz w:val="24"/>
          <w:szCs w:val="24"/>
        </w:rPr>
        <w:t>Justice, Fairness, and Non-Discrimination:</w:t>
      </w:r>
      <w:r w:rsidRPr="00177C88">
        <w:rPr>
          <w:rFonts w:ascii="Times New Roman" w:eastAsia="Times New Roman" w:hAnsi="Times New Roman" w:cs="Times New Roman"/>
          <w:sz w:val="24"/>
          <w:szCs w:val="24"/>
        </w:rPr>
        <w:t xml:space="preserve"> Ensuring an inclusive working environment where evaluations and opportunities are based exclusively on scientific merit, without prejudice regarding gender, age, ethnicity, or religion.</w:t>
      </w:r>
    </w:p>
    <w:p w:rsidR="00177C88" w:rsidRPr="00177C88" w:rsidRDefault="00177C88" w:rsidP="00177C8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C8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Data Responsibility:</w:t>
      </w:r>
      <w:r w:rsidRPr="00177C88">
        <w:rPr>
          <w:rFonts w:ascii="Times New Roman" w:eastAsia="Times New Roman" w:hAnsi="Times New Roman" w:cs="Times New Roman"/>
          <w:sz w:val="24"/>
          <w:szCs w:val="24"/>
        </w:rPr>
        <w:t xml:space="preserve"> Implementing "security by design" principles and respecting GDPR norms in processing large datasets (Big Data) and Cloud resources, considering the fines and risks associated with breaching confidentiality.</w:t>
      </w:r>
    </w:p>
    <w:p w:rsidR="00177C88" w:rsidRDefault="00177C88" w:rsidP="00177C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77C88" w:rsidRDefault="00177C88" w:rsidP="00177C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C88">
        <w:rPr>
          <w:rFonts w:ascii="Times New Roman" w:eastAsia="Times New Roman" w:hAnsi="Times New Roman" w:cs="Times New Roman"/>
          <w:b/>
          <w:bCs/>
          <w:sz w:val="24"/>
          <w:szCs w:val="24"/>
        </w:rPr>
        <w:t>Chapter III. Norms of Conduct in Research and Publication</w:t>
      </w:r>
      <w:r w:rsidRPr="00177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77C88" w:rsidRDefault="00177C88" w:rsidP="00177C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C88">
        <w:rPr>
          <w:rFonts w:ascii="Times New Roman" w:eastAsia="Times New Roman" w:hAnsi="Times New Roman" w:cs="Times New Roman"/>
          <w:b/>
          <w:bCs/>
          <w:sz w:val="24"/>
          <w:szCs w:val="24"/>
        </w:rPr>
        <w:t>Art. 4. Publication rules.</w:t>
      </w:r>
      <w:r w:rsidRPr="00177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C88">
        <w:rPr>
          <w:rFonts w:ascii="Times New Roman" w:eastAsia="Times New Roman" w:hAnsi="Times New Roman" w:cs="Times New Roman"/>
          <w:sz w:val="24"/>
          <w:szCs w:val="24"/>
        </w:rPr>
        <w:t>IeAT</w:t>
      </w:r>
      <w:proofErr w:type="spellEnd"/>
      <w:r w:rsidRPr="00177C88">
        <w:rPr>
          <w:rFonts w:ascii="Times New Roman" w:eastAsia="Times New Roman" w:hAnsi="Times New Roman" w:cs="Times New Roman"/>
          <w:sz w:val="24"/>
          <w:szCs w:val="24"/>
        </w:rPr>
        <w:t xml:space="preserve"> researchers must comply with CNATDCU evaluation standards. Publishing in "pay-to-publish" journals or engaging in predatory practices is discouraged, targeting prestigious international forums instead. </w:t>
      </w:r>
    </w:p>
    <w:p w:rsidR="00177C88" w:rsidRPr="00177C88" w:rsidRDefault="00177C88" w:rsidP="00177C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C88">
        <w:rPr>
          <w:rFonts w:ascii="Times New Roman" w:eastAsia="Times New Roman" w:hAnsi="Times New Roman" w:cs="Times New Roman"/>
          <w:b/>
          <w:bCs/>
          <w:sz w:val="24"/>
          <w:szCs w:val="24"/>
        </w:rPr>
        <w:t>Art. 5. Recognition of authorship.</w:t>
      </w:r>
      <w:r w:rsidRPr="00177C88">
        <w:rPr>
          <w:rFonts w:ascii="Times New Roman" w:eastAsia="Times New Roman" w:hAnsi="Times New Roman" w:cs="Times New Roman"/>
          <w:sz w:val="24"/>
          <w:szCs w:val="24"/>
        </w:rPr>
        <w:t xml:space="preserve"> The attribution of authorship must exclusively reflect real, intellectual, or experimental contribution to the paper. "Honorary authorship" or the exclusion of legitimate collaborators is strictly prohibited.</w:t>
      </w:r>
    </w:p>
    <w:p w:rsidR="00177C88" w:rsidRDefault="00177C88" w:rsidP="00177C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77C88" w:rsidRDefault="00177C88" w:rsidP="00177C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C88">
        <w:rPr>
          <w:rFonts w:ascii="Times New Roman" w:eastAsia="Times New Roman" w:hAnsi="Times New Roman" w:cs="Times New Roman"/>
          <w:b/>
          <w:bCs/>
          <w:sz w:val="24"/>
          <w:szCs w:val="24"/>
        </w:rPr>
        <w:t>Chapter IV. Serious Misconduct and Research Fraud</w:t>
      </w:r>
      <w:r w:rsidRPr="00177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77C88" w:rsidRDefault="00177C88" w:rsidP="00177C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C88">
        <w:rPr>
          <w:rFonts w:ascii="Times New Roman" w:eastAsia="Times New Roman" w:hAnsi="Times New Roman" w:cs="Times New Roman"/>
          <w:b/>
          <w:bCs/>
          <w:sz w:val="24"/>
          <w:szCs w:val="24"/>
        </w:rPr>
        <w:t>Art. 6.</w:t>
      </w:r>
      <w:r w:rsidRPr="00177C88">
        <w:rPr>
          <w:rFonts w:ascii="Times New Roman" w:eastAsia="Times New Roman" w:hAnsi="Times New Roman" w:cs="Times New Roman"/>
          <w:sz w:val="24"/>
          <w:szCs w:val="24"/>
        </w:rPr>
        <w:t xml:space="preserve"> The following acts constitute serious deviations from good conduct norms (research fraud): a) </w:t>
      </w:r>
      <w:r w:rsidRPr="00177C88">
        <w:rPr>
          <w:rFonts w:ascii="Times New Roman" w:eastAsia="Times New Roman" w:hAnsi="Times New Roman" w:cs="Times New Roman"/>
          <w:b/>
          <w:bCs/>
          <w:sz w:val="24"/>
          <w:szCs w:val="24"/>
        </w:rPr>
        <w:t>Plagiarism:</w:t>
      </w:r>
      <w:r w:rsidRPr="00177C88">
        <w:rPr>
          <w:rFonts w:ascii="Times New Roman" w:eastAsia="Times New Roman" w:hAnsi="Times New Roman" w:cs="Times New Roman"/>
          <w:sz w:val="24"/>
          <w:szCs w:val="24"/>
        </w:rPr>
        <w:t xml:space="preserve"> Presenting ideas, data, texts, demonstrations, or algorithms belonging to other authors as one's own in a written work or oral communication, without properly citing the source. b) </w:t>
      </w:r>
      <w:r w:rsidRPr="00177C88">
        <w:rPr>
          <w:rFonts w:ascii="Times New Roman" w:eastAsia="Times New Roman" w:hAnsi="Times New Roman" w:cs="Times New Roman"/>
          <w:b/>
          <w:bCs/>
          <w:sz w:val="24"/>
          <w:szCs w:val="24"/>
        </w:rPr>
        <w:t>Self-plagiarism:</w:t>
      </w:r>
      <w:r w:rsidRPr="00177C88">
        <w:rPr>
          <w:rFonts w:ascii="Times New Roman" w:eastAsia="Times New Roman" w:hAnsi="Times New Roman" w:cs="Times New Roman"/>
          <w:sz w:val="24"/>
          <w:szCs w:val="24"/>
        </w:rPr>
        <w:t xml:space="preserve"> Republication of a substantial part of one's own previous work without indicating the original source. </w:t>
      </w:r>
    </w:p>
    <w:p w:rsidR="00177C88" w:rsidRDefault="00177C88" w:rsidP="00177C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C88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r w:rsidRPr="00177C88">
        <w:rPr>
          <w:rFonts w:ascii="Times New Roman" w:eastAsia="Times New Roman" w:hAnsi="Times New Roman" w:cs="Times New Roman"/>
          <w:b/>
          <w:bCs/>
          <w:sz w:val="24"/>
          <w:szCs w:val="24"/>
        </w:rPr>
        <w:t>Fabrication of data:</w:t>
      </w:r>
      <w:r w:rsidRPr="00177C88">
        <w:rPr>
          <w:rFonts w:ascii="Times New Roman" w:eastAsia="Times New Roman" w:hAnsi="Times New Roman" w:cs="Times New Roman"/>
          <w:sz w:val="24"/>
          <w:szCs w:val="24"/>
        </w:rPr>
        <w:t xml:space="preserve"> Inventing and reporting fictitious experimental results or data obtained through simulation that did not exist in reality. </w:t>
      </w:r>
    </w:p>
    <w:p w:rsidR="00177C88" w:rsidRDefault="00177C88" w:rsidP="00177C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C88"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r w:rsidRPr="00177C88">
        <w:rPr>
          <w:rFonts w:ascii="Times New Roman" w:eastAsia="Times New Roman" w:hAnsi="Times New Roman" w:cs="Times New Roman"/>
          <w:b/>
          <w:bCs/>
          <w:sz w:val="24"/>
          <w:szCs w:val="24"/>
        </w:rPr>
        <w:t>Falsification:</w:t>
      </w:r>
      <w:r w:rsidRPr="00177C88">
        <w:rPr>
          <w:rFonts w:ascii="Times New Roman" w:eastAsia="Times New Roman" w:hAnsi="Times New Roman" w:cs="Times New Roman"/>
          <w:sz w:val="24"/>
          <w:szCs w:val="24"/>
        </w:rPr>
        <w:t xml:space="preserve"> Manipulating data, altering equipment, or selectively reporting results to fit desired hypotheses. </w:t>
      </w:r>
    </w:p>
    <w:p w:rsidR="00177C88" w:rsidRPr="00177C88" w:rsidRDefault="00177C88" w:rsidP="00177C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C88">
        <w:rPr>
          <w:rFonts w:ascii="Times New Roman" w:eastAsia="Times New Roman" w:hAnsi="Times New Roman" w:cs="Times New Roman"/>
          <w:sz w:val="24"/>
          <w:szCs w:val="24"/>
        </w:rPr>
        <w:t xml:space="preserve">e) </w:t>
      </w:r>
      <w:r w:rsidRPr="00177C88">
        <w:rPr>
          <w:rFonts w:ascii="Times New Roman" w:eastAsia="Times New Roman" w:hAnsi="Times New Roman" w:cs="Times New Roman"/>
          <w:b/>
          <w:bCs/>
          <w:sz w:val="24"/>
          <w:szCs w:val="24"/>
        </w:rPr>
        <w:t>Conflict of interest:</w:t>
      </w:r>
      <w:r w:rsidRPr="00177C88">
        <w:rPr>
          <w:rFonts w:ascii="Times New Roman" w:eastAsia="Times New Roman" w:hAnsi="Times New Roman" w:cs="Times New Roman"/>
          <w:sz w:val="24"/>
          <w:szCs w:val="24"/>
        </w:rPr>
        <w:t xml:space="preserve"> A situation where a researcher's personal, financial, or institutional interests contradict the objectivity of the evaluation, conduct, or reporting of the research.</w:t>
      </w:r>
    </w:p>
    <w:p w:rsidR="00177C88" w:rsidRDefault="00177C88" w:rsidP="00177C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77C88" w:rsidRDefault="00177C88" w:rsidP="00177C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C88">
        <w:rPr>
          <w:rFonts w:ascii="Times New Roman" w:eastAsia="Times New Roman" w:hAnsi="Times New Roman" w:cs="Times New Roman"/>
          <w:b/>
          <w:bCs/>
          <w:sz w:val="24"/>
          <w:szCs w:val="24"/>
        </w:rPr>
        <w:t>Chapter V. Conduct in Evaluation and Project Management</w:t>
      </w:r>
      <w:r w:rsidRPr="00177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77C88" w:rsidRDefault="00177C88" w:rsidP="00177C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C88">
        <w:rPr>
          <w:rFonts w:ascii="Times New Roman" w:eastAsia="Times New Roman" w:hAnsi="Times New Roman" w:cs="Times New Roman"/>
          <w:b/>
          <w:bCs/>
          <w:sz w:val="24"/>
          <w:szCs w:val="24"/>
        </w:rPr>
        <w:t>Art. 7.</w:t>
      </w:r>
      <w:r w:rsidRPr="00177C88">
        <w:rPr>
          <w:rFonts w:ascii="Times New Roman" w:eastAsia="Times New Roman" w:hAnsi="Times New Roman" w:cs="Times New Roman"/>
          <w:sz w:val="24"/>
          <w:szCs w:val="24"/>
        </w:rPr>
        <w:t xml:space="preserve"> Any person involved in evaluating professional performances, recruitment files, or RDI projects is obliged to maintain strict confidentiality and declare any potential conflict of interest in advance. </w:t>
      </w:r>
    </w:p>
    <w:p w:rsidR="00177C88" w:rsidRPr="00177C88" w:rsidRDefault="00177C88" w:rsidP="00177C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C8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Art. 8.</w:t>
      </w:r>
      <w:r w:rsidRPr="00177C88">
        <w:rPr>
          <w:rFonts w:ascii="Times New Roman" w:eastAsia="Times New Roman" w:hAnsi="Times New Roman" w:cs="Times New Roman"/>
          <w:sz w:val="24"/>
          <w:szCs w:val="24"/>
        </w:rPr>
        <w:t xml:space="preserve"> Leadership and management positions (team coordinators or </w:t>
      </w:r>
      <w:proofErr w:type="spellStart"/>
      <w:r w:rsidRPr="00177C88">
        <w:rPr>
          <w:rFonts w:ascii="Times New Roman" w:eastAsia="Times New Roman" w:hAnsi="Times New Roman" w:cs="Times New Roman"/>
          <w:sz w:val="24"/>
          <w:szCs w:val="24"/>
        </w:rPr>
        <w:t>IeAT</w:t>
      </w:r>
      <w:proofErr w:type="spellEnd"/>
      <w:r w:rsidRPr="00177C88">
        <w:rPr>
          <w:rFonts w:ascii="Times New Roman" w:eastAsia="Times New Roman" w:hAnsi="Times New Roman" w:cs="Times New Roman"/>
          <w:sz w:val="24"/>
          <w:szCs w:val="24"/>
        </w:rPr>
        <w:t xml:space="preserve"> project directors) entail avoiding any abuse of authority. They must not unjustifiably impose their own theoretical hypotheses on subordinates and must respect their scientific independence.</w:t>
      </w:r>
    </w:p>
    <w:p w:rsidR="00177C88" w:rsidRDefault="00177C88" w:rsidP="00177C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77C88" w:rsidRDefault="00177C88" w:rsidP="00177C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C88">
        <w:rPr>
          <w:rFonts w:ascii="Times New Roman" w:eastAsia="Times New Roman" w:hAnsi="Times New Roman" w:cs="Times New Roman"/>
          <w:b/>
          <w:bCs/>
          <w:sz w:val="24"/>
          <w:szCs w:val="24"/>
        </w:rPr>
        <w:t>Chapter VI. The Ethics Committee and the Resolution of Complaints</w:t>
      </w:r>
      <w:r w:rsidRPr="00177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77C88" w:rsidRDefault="00177C88" w:rsidP="00177C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C88">
        <w:rPr>
          <w:rFonts w:ascii="Times New Roman" w:eastAsia="Times New Roman" w:hAnsi="Times New Roman" w:cs="Times New Roman"/>
          <w:b/>
          <w:bCs/>
          <w:sz w:val="24"/>
          <w:szCs w:val="24"/>
        </w:rPr>
        <w:t>Art. 9.</w:t>
      </w:r>
      <w:r w:rsidRPr="00177C88">
        <w:rPr>
          <w:rFonts w:ascii="Times New Roman" w:eastAsia="Times New Roman" w:hAnsi="Times New Roman" w:cs="Times New Roman"/>
          <w:sz w:val="24"/>
          <w:szCs w:val="24"/>
        </w:rPr>
        <w:t xml:space="preserve"> Compliance with the provisions of this Code is monitored by the </w:t>
      </w:r>
      <w:r w:rsidRPr="00177C88">
        <w:rPr>
          <w:rFonts w:ascii="Times New Roman" w:eastAsia="Times New Roman" w:hAnsi="Times New Roman" w:cs="Times New Roman"/>
          <w:bCs/>
          <w:sz w:val="24"/>
          <w:szCs w:val="24"/>
        </w:rPr>
        <w:t>Ethics Committee</w:t>
      </w:r>
      <w:r w:rsidRPr="00177C88">
        <w:rPr>
          <w:rFonts w:ascii="Times New Roman" w:eastAsia="Times New Roman" w:hAnsi="Times New Roman" w:cs="Times New Roman"/>
          <w:sz w:val="24"/>
          <w:szCs w:val="24"/>
        </w:rPr>
        <w:t xml:space="preserve"> within </w:t>
      </w:r>
      <w:proofErr w:type="spellStart"/>
      <w:r w:rsidRPr="00177C88">
        <w:rPr>
          <w:rFonts w:ascii="Times New Roman" w:eastAsia="Times New Roman" w:hAnsi="Times New Roman" w:cs="Times New Roman"/>
          <w:sz w:val="24"/>
          <w:szCs w:val="24"/>
        </w:rPr>
        <w:t>IeAT</w:t>
      </w:r>
      <w:proofErr w:type="spellEnd"/>
      <w:r w:rsidRPr="00177C88">
        <w:rPr>
          <w:rFonts w:ascii="Times New Roman" w:eastAsia="Times New Roman" w:hAnsi="Times New Roman" w:cs="Times New Roman"/>
          <w:sz w:val="24"/>
          <w:szCs w:val="24"/>
        </w:rPr>
        <w:t xml:space="preserve">. The Committee is an independent structure that analyzes reports of deviations from academic and research ethics. </w:t>
      </w:r>
    </w:p>
    <w:p w:rsidR="00177C88" w:rsidRDefault="00177C88" w:rsidP="00177C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C88">
        <w:rPr>
          <w:rFonts w:ascii="Times New Roman" w:eastAsia="Times New Roman" w:hAnsi="Times New Roman" w:cs="Times New Roman"/>
          <w:b/>
          <w:bCs/>
          <w:sz w:val="24"/>
          <w:szCs w:val="24"/>
        </w:rPr>
        <w:t>Art. 10. Investigation procedure.</w:t>
      </w:r>
      <w:r w:rsidRPr="00177C88">
        <w:rPr>
          <w:rFonts w:ascii="Times New Roman" w:eastAsia="Times New Roman" w:hAnsi="Times New Roman" w:cs="Times New Roman"/>
          <w:sz w:val="24"/>
          <w:szCs w:val="24"/>
        </w:rPr>
        <w:t xml:space="preserve"> The analysis of alleged misconduct is carried out in two stages: at the </w:t>
      </w:r>
      <w:proofErr w:type="spellStart"/>
      <w:r w:rsidRPr="00177C88">
        <w:rPr>
          <w:rFonts w:ascii="Times New Roman" w:eastAsia="Times New Roman" w:hAnsi="Times New Roman" w:cs="Times New Roman"/>
          <w:sz w:val="24"/>
          <w:szCs w:val="24"/>
        </w:rPr>
        <w:t>IeAT</w:t>
      </w:r>
      <w:proofErr w:type="spellEnd"/>
      <w:r w:rsidRPr="00177C88">
        <w:rPr>
          <w:rFonts w:ascii="Times New Roman" w:eastAsia="Times New Roman" w:hAnsi="Times New Roman" w:cs="Times New Roman"/>
          <w:sz w:val="24"/>
          <w:szCs w:val="24"/>
        </w:rPr>
        <w:t xml:space="preserve"> level, through the Ethics Committee, and at the national level, through the National Council for Ethics of Scientific Research, Technological Development and Innovation (CNECSDTI) – in case of appeal or particularly serious misconduct. Failure to comply with the provisions or concealing or obstructing the activity of the Ethics Committee is considered a serious breach of service obligations. </w:t>
      </w:r>
    </w:p>
    <w:p w:rsidR="00177C88" w:rsidRPr="00177C88" w:rsidRDefault="00177C88" w:rsidP="00177C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C88">
        <w:rPr>
          <w:rFonts w:ascii="Times New Roman" w:eastAsia="Times New Roman" w:hAnsi="Times New Roman" w:cs="Times New Roman"/>
          <w:b/>
          <w:bCs/>
          <w:sz w:val="24"/>
          <w:szCs w:val="24"/>
        </w:rPr>
        <w:t>Art. 11. Sanctions.</w:t>
      </w:r>
      <w:r w:rsidRPr="00177C88">
        <w:rPr>
          <w:rFonts w:ascii="Times New Roman" w:eastAsia="Times New Roman" w:hAnsi="Times New Roman" w:cs="Times New Roman"/>
          <w:sz w:val="24"/>
          <w:szCs w:val="24"/>
        </w:rPr>
        <w:t xml:space="preserve"> Depending on the gravity of the act, the </w:t>
      </w:r>
      <w:proofErr w:type="spellStart"/>
      <w:r w:rsidRPr="00177C88">
        <w:rPr>
          <w:rFonts w:ascii="Times New Roman" w:eastAsia="Times New Roman" w:hAnsi="Times New Roman" w:cs="Times New Roman"/>
          <w:sz w:val="24"/>
          <w:szCs w:val="24"/>
        </w:rPr>
        <w:t>IeAT</w:t>
      </w:r>
      <w:proofErr w:type="spellEnd"/>
      <w:r w:rsidRPr="00177C88">
        <w:rPr>
          <w:rFonts w:ascii="Times New Roman" w:eastAsia="Times New Roman" w:hAnsi="Times New Roman" w:cs="Times New Roman"/>
          <w:sz w:val="24"/>
          <w:szCs w:val="24"/>
        </w:rPr>
        <w:t xml:space="preserve"> management, based on the recommendations of the Ethics Committee, may apply the following sanctions:</w:t>
      </w:r>
    </w:p>
    <w:p w:rsidR="00177C88" w:rsidRPr="00177C88" w:rsidRDefault="00177C88" w:rsidP="00177C8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C88">
        <w:rPr>
          <w:rFonts w:ascii="Times New Roman" w:eastAsia="Times New Roman" w:hAnsi="Times New Roman" w:cs="Times New Roman"/>
          <w:sz w:val="24"/>
          <w:szCs w:val="24"/>
        </w:rPr>
        <w:t>Written warning;</w:t>
      </w:r>
    </w:p>
    <w:p w:rsidR="00177C88" w:rsidRPr="00177C88" w:rsidRDefault="00177C88" w:rsidP="00177C8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C88">
        <w:rPr>
          <w:rFonts w:ascii="Times New Roman" w:eastAsia="Times New Roman" w:hAnsi="Times New Roman" w:cs="Times New Roman"/>
          <w:sz w:val="24"/>
          <w:szCs w:val="24"/>
        </w:rPr>
        <w:t>Withdrawal and correction of papers or reports published in violation of the norms;</w:t>
      </w:r>
    </w:p>
    <w:p w:rsidR="00177C88" w:rsidRPr="00177C88" w:rsidRDefault="00177C88" w:rsidP="00177C8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C88">
        <w:rPr>
          <w:rFonts w:ascii="Times New Roman" w:eastAsia="Times New Roman" w:hAnsi="Times New Roman" w:cs="Times New Roman"/>
          <w:sz w:val="24"/>
          <w:szCs w:val="24"/>
        </w:rPr>
        <w:t>Reduction of the basic salary (according to the Labor Code);</w:t>
      </w:r>
    </w:p>
    <w:p w:rsidR="00177C88" w:rsidRPr="00177C88" w:rsidRDefault="00177C88" w:rsidP="00177C8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C88">
        <w:rPr>
          <w:rFonts w:ascii="Times New Roman" w:eastAsia="Times New Roman" w:hAnsi="Times New Roman" w:cs="Times New Roman"/>
          <w:sz w:val="24"/>
          <w:szCs w:val="24"/>
        </w:rPr>
        <w:t>Suspension of the right to participate in competitions for obtaining grants or higher positions;</w:t>
      </w:r>
    </w:p>
    <w:p w:rsidR="00177C88" w:rsidRDefault="00177C88" w:rsidP="00177C8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C88">
        <w:rPr>
          <w:rFonts w:ascii="Times New Roman" w:eastAsia="Times New Roman" w:hAnsi="Times New Roman" w:cs="Times New Roman"/>
          <w:sz w:val="24"/>
          <w:szCs w:val="24"/>
        </w:rPr>
        <w:t>Termination of the employment contract in cases of severe fraud.</w:t>
      </w:r>
    </w:p>
    <w:p w:rsidR="0010076F" w:rsidRDefault="0010076F">
      <w:bookmarkStart w:id="0" w:name="_GoBack"/>
      <w:bookmarkEnd w:id="0"/>
    </w:p>
    <w:sectPr w:rsidR="0010076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26C" w:rsidRDefault="0076226C" w:rsidP="003E31AE">
      <w:pPr>
        <w:spacing w:after="0" w:line="240" w:lineRule="auto"/>
      </w:pPr>
      <w:r>
        <w:separator/>
      </w:r>
    </w:p>
  </w:endnote>
  <w:endnote w:type="continuationSeparator" w:id="0">
    <w:p w:rsidR="0076226C" w:rsidRDefault="0076226C" w:rsidP="003E3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taneo BT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aze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26C" w:rsidRDefault="0076226C" w:rsidP="003E31AE">
      <w:pPr>
        <w:spacing w:after="0" w:line="240" w:lineRule="auto"/>
      </w:pPr>
      <w:r>
        <w:separator/>
      </w:r>
    </w:p>
  </w:footnote>
  <w:footnote w:type="continuationSeparator" w:id="0">
    <w:p w:rsidR="0076226C" w:rsidRDefault="0076226C" w:rsidP="003E3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2088"/>
      <w:gridCol w:w="6434"/>
    </w:tblGrid>
    <w:tr w:rsidR="003E31AE" w:rsidTr="00351972">
      <w:tc>
        <w:tcPr>
          <w:tcW w:w="2088" w:type="dxa"/>
        </w:tcPr>
        <w:p w:rsidR="003E31AE" w:rsidRDefault="003E31AE" w:rsidP="003E31AE">
          <w:r>
            <w:rPr>
              <w:noProof/>
            </w:rPr>
            <w:drawing>
              <wp:inline distT="0" distB="0" distL="0" distR="0" wp14:anchorId="5F3A1691" wp14:editId="52809762">
                <wp:extent cx="717550" cy="692150"/>
                <wp:effectExtent l="0" t="0" r="635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7550" cy="69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4" w:type="dxa"/>
        </w:tcPr>
        <w:p w:rsidR="003E31AE" w:rsidRDefault="003E31AE" w:rsidP="003E31AE">
          <w:pPr>
            <w:pStyle w:val="Heading1"/>
            <w:ind w:firstLine="792"/>
            <w:jc w:val="left"/>
            <w:rPr>
              <w:rFonts w:ascii="Cataneo BT" w:hAnsi="Cataneo BT" w:cs="Cataneo BT"/>
              <w:color w:val="000000"/>
              <w:lang w:val="it-IT"/>
            </w:rPr>
          </w:pPr>
          <w:r>
            <w:rPr>
              <w:rFonts w:ascii="Cataneo BT" w:hAnsi="Cataneo BT" w:cs="Cataneo BT"/>
              <w:color w:val="000000"/>
              <w:lang w:val="it-IT"/>
            </w:rPr>
            <w:t>Institute  e-Austria  Timisoara</w:t>
          </w:r>
        </w:p>
        <w:p w:rsidR="003E31AE" w:rsidRDefault="003E31AE" w:rsidP="003E31AE">
          <w:pPr>
            <w:ind w:left="1151" w:firstLine="794"/>
            <w:rPr>
              <w:sz w:val="16"/>
              <w:szCs w:val="16"/>
              <w:lang w:val="it-IT"/>
            </w:rPr>
          </w:pPr>
        </w:p>
        <w:p w:rsidR="003E31AE" w:rsidRDefault="003E31AE" w:rsidP="003E31AE">
          <w:pPr>
            <w:ind w:firstLine="792"/>
            <w:jc w:val="both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it-IT"/>
            </w:rPr>
            <w:t>Office: B-dul Vasile P</w:t>
          </w:r>
          <w:r>
            <w:rPr>
              <w:rFonts w:ascii="Arial" w:hAnsi="Arial" w:cs="Arial"/>
              <w:sz w:val="16"/>
              <w:szCs w:val="16"/>
              <w:lang w:val="ro-RO"/>
            </w:rPr>
            <w:t>ârvan nr. 4-6, RO-300223 Timişoara</w:t>
          </w:r>
        </w:p>
        <w:p w:rsidR="003E31AE" w:rsidRDefault="003E31AE" w:rsidP="003E31AE">
          <w:pPr>
            <w:ind w:firstLine="792"/>
            <w:jc w:val="both"/>
            <w:rPr>
              <w:rFonts w:ascii="Arial" w:hAnsi="Arial" w:cs="Arial"/>
              <w:sz w:val="16"/>
              <w:szCs w:val="16"/>
              <w:lang w:val="it-IT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>Tel/fax</w:t>
          </w:r>
          <w:r>
            <w:rPr>
              <w:rFonts w:ascii="Arial" w:hAnsi="Arial" w:cs="Arial"/>
              <w:sz w:val="16"/>
              <w:szCs w:val="16"/>
              <w:lang w:val="it-IT"/>
            </w:rPr>
            <w:t>:  +40 256 244834</w:t>
          </w:r>
        </w:p>
        <w:p w:rsidR="003E31AE" w:rsidRDefault="003E31AE" w:rsidP="003E31AE">
          <w:pPr>
            <w:ind w:firstLine="792"/>
            <w:jc w:val="both"/>
            <w:rPr>
              <w:lang w:val="it-IT"/>
            </w:rPr>
          </w:pPr>
          <w:r>
            <w:rPr>
              <w:rFonts w:ascii="Arial" w:hAnsi="Arial" w:cs="Arial"/>
              <w:sz w:val="16"/>
              <w:szCs w:val="16"/>
              <w:lang w:val="it-IT"/>
            </w:rPr>
            <w:t>E-mail: secretariat@ieat.ro, http:// www.ieat.ro</w:t>
          </w:r>
          <w:r>
            <w:rPr>
              <w:lang w:val="it-IT"/>
            </w:rPr>
            <w:t xml:space="preserve">                </w:t>
          </w:r>
        </w:p>
      </w:tc>
    </w:tr>
  </w:tbl>
  <w:p w:rsidR="003E31AE" w:rsidRDefault="003E31AE" w:rsidP="003E31AE">
    <w:pPr>
      <w:pBdr>
        <w:bottom w:val="single" w:sz="12" w:space="1" w:color="auto"/>
      </w:pBdr>
      <w:rPr>
        <w:rFonts w:ascii="Amaze" w:hAnsi="Amaze" w:cs="Amaze"/>
        <w:color w:val="000000"/>
        <w:sz w:val="20"/>
        <w:szCs w:val="20"/>
        <w:lang w:val="it-IT"/>
      </w:rPr>
    </w:pPr>
  </w:p>
  <w:p w:rsidR="003E31AE" w:rsidRDefault="003E31AE" w:rsidP="003E31AE">
    <w:pPr>
      <w:pStyle w:val="Heading2"/>
    </w:pPr>
    <w:r>
      <w:rPr>
        <w:lang w:val="it-IT"/>
      </w:rPr>
      <w:t xml:space="preserve">       </w:t>
    </w:r>
    <w:r>
      <w:t>Advancing Information Technology through Research and Applications</w:t>
    </w:r>
  </w:p>
  <w:p w:rsidR="003E31AE" w:rsidRPr="003E31AE" w:rsidRDefault="003E31AE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978A6"/>
    <w:multiLevelType w:val="multilevel"/>
    <w:tmpl w:val="8B689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475CAE"/>
    <w:multiLevelType w:val="multilevel"/>
    <w:tmpl w:val="A5681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0D26D1"/>
    <w:multiLevelType w:val="multilevel"/>
    <w:tmpl w:val="C12C6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9D7B3D"/>
    <w:multiLevelType w:val="multilevel"/>
    <w:tmpl w:val="5E1E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590B9A"/>
    <w:multiLevelType w:val="multilevel"/>
    <w:tmpl w:val="8306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7FC"/>
    <w:rsid w:val="0010076F"/>
    <w:rsid w:val="00177C88"/>
    <w:rsid w:val="003E31AE"/>
    <w:rsid w:val="00734D3B"/>
    <w:rsid w:val="0076226C"/>
    <w:rsid w:val="009A17FC"/>
    <w:rsid w:val="00C2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7FB08"/>
  <w15:chartTrackingRefBased/>
  <w15:docId w15:val="{DEF2FE7F-5BB3-452C-BA91-D01C04EF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3E31A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E31A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2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227B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E3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1AE"/>
  </w:style>
  <w:style w:type="paragraph" w:styleId="Footer">
    <w:name w:val="footer"/>
    <w:basedOn w:val="Normal"/>
    <w:link w:val="FooterChar"/>
    <w:uiPriority w:val="99"/>
    <w:unhideWhenUsed/>
    <w:rsid w:val="003E3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1AE"/>
  </w:style>
  <w:style w:type="character" w:customStyle="1" w:styleId="Heading1Char">
    <w:name w:val="Heading 1 Char"/>
    <w:basedOn w:val="DefaultParagraphFont"/>
    <w:link w:val="Heading1"/>
    <w:uiPriority w:val="99"/>
    <w:rsid w:val="003E31AE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3E31AE"/>
    <w:rPr>
      <w:rFonts w:ascii="Times New Roman" w:eastAsia="Times New Roman" w:hAnsi="Times New Roman" w:cs="Times New Roman"/>
      <w:b/>
      <w:bCs/>
      <w:i/>
      <w:iCs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4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785</Words>
  <Characters>4477</Characters>
  <Application>Microsoft Office Word</Application>
  <DocSecurity>0</DocSecurity>
  <Lines>37</Lines>
  <Paragraphs>10</Paragraphs>
  <ScaleCrop>false</ScaleCrop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4</cp:revision>
  <dcterms:created xsi:type="dcterms:W3CDTF">2026-04-22T06:04:00Z</dcterms:created>
  <dcterms:modified xsi:type="dcterms:W3CDTF">2026-04-22T09:16:00Z</dcterms:modified>
</cp:coreProperties>
</file>